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41BC" w:rsidRDefault="003641BC"/>
    <w:p w:rsidR="003641BC" w:rsidRDefault="00B137EE">
      <w:r>
        <w:rPr>
          <w:rFonts w:ascii="Arial Narrow" w:hAnsi="Arial Narrow"/>
          <w:b/>
          <w:sz w:val="40"/>
          <w:szCs w:val="40"/>
        </w:rPr>
        <w:t xml:space="preserve">La Atalaya acoge el III Encuentro de la Ciencia y la lectura de la </w:t>
      </w:r>
      <w:r>
        <w:rPr>
          <w:rFonts w:ascii="Arial Narrow" w:hAnsi="Arial Narrow"/>
          <w:b/>
          <w:color w:val="242424"/>
          <w:sz w:val="40"/>
          <w:szCs w:val="40"/>
        </w:rPr>
        <w:t xml:space="preserve">Declaración de Jerez sobre las Enfermedades Raras </w:t>
      </w:r>
      <w:r>
        <w:rPr>
          <w:rFonts w:ascii="Arial Narrow" w:hAnsi="Arial Narrow"/>
          <w:b/>
          <w:sz w:val="40"/>
          <w:szCs w:val="40"/>
        </w:rPr>
        <w:t xml:space="preserve"> </w:t>
      </w:r>
    </w:p>
    <w:p w:rsidR="003641BC" w:rsidRDefault="003641BC"/>
    <w:p w:rsidR="003641BC" w:rsidRDefault="00B137EE">
      <w:pPr>
        <w:rPr>
          <w:rFonts w:ascii="Arial Narrow" w:hAnsi="Arial Narrow"/>
          <w:sz w:val="36"/>
          <w:szCs w:val="36"/>
        </w:rPr>
      </w:pPr>
      <w:r>
        <w:rPr>
          <w:rFonts w:ascii="Arial Narrow" w:hAnsi="Arial Narrow"/>
          <w:sz w:val="36"/>
          <w:szCs w:val="36"/>
        </w:rPr>
        <w:t xml:space="preserve">La alcaldesa reivindica la generación de alianzas en torno a la atención a una temática a la que Jerez es especialmente sensible </w:t>
      </w:r>
      <w:r>
        <w:rPr>
          <w:rFonts w:ascii="Arial Narrow" w:hAnsi="Arial Narrow"/>
          <w:sz w:val="36"/>
          <w:szCs w:val="36"/>
        </w:rPr>
        <w:t>gracias a la movilización de las familias</w:t>
      </w:r>
    </w:p>
    <w:p w:rsidR="003641BC" w:rsidRDefault="003641BC">
      <w:pPr>
        <w:rPr>
          <w:rFonts w:ascii="Arial Narrow" w:hAnsi="Arial Narrow"/>
          <w:sz w:val="36"/>
          <w:szCs w:val="36"/>
        </w:rPr>
      </w:pPr>
    </w:p>
    <w:p w:rsidR="00B137EE" w:rsidRDefault="00B137EE">
      <w:pPr>
        <w:jc w:val="both"/>
        <w:rPr>
          <w:rFonts w:ascii="Arial Narrow" w:hAnsi="Arial Narrow"/>
          <w:color w:val="242424"/>
          <w:sz w:val="26"/>
          <w:szCs w:val="26"/>
        </w:rPr>
      </w:pPr>
      <w:r>
        <w:rPr>
          <w:rFonts w:ascii="Arial Narrow" w:hAnsi="Arial Narrow"/>
          <w:b/>
          <w:sz w:val="26"/>
          <w:szCs w:val="26"/>
        </w:rPr>
        <w:t>6 de octubre 2026</w:t>
      </w:r>
      <w:r>
        <w:rPr>
          <w:rFonts w:ascii="Arial Narrow" w:hAnsi="Arial Narrow"/>
          <w:sz w:val="26"/>
          <w:szCs w:val="26"/>
        </w:rPr>
        <w:t>.- La alcaldesa de Jerez</w:t>
      </w:r>
      <w:r>
        <w:rPr>
          <w:rFonts w:ascii="Arial Narrow" w:hAnsi="Arial Narrow"/>
          <w:sz w:val="26"/>
          <w:szCs w:val="26"/>
        </w:rPr>
        <w:t>, María José García-Pelayo, ha inaugurado junto a la presidenta de la Asociación Unidos por Santiago, Mercedes Narbona Rodríguez, la diputada provincial de Servicios Sociales, Paula</w:t>
      </w:r>
      <w:r>
        <w:rPr>
          <w:rFonts w:ascii="Arial Narrow" w:hAnsi="Arial Narrow"/>
          <w:sz w:val="26"/>
          <w:szCs w:val="26"/>
        </w:rPr>
        <w:t xml:space="preserve"> </w:t>
      </w:r>
      <w:proofErr w:type="spellStart"/>
      <w:r>
        <w:rPr>
          <w:rFonts w:ascii="Arial Narrow" w:hAnsi="Arial Narrow"/>
          <w:sz w:val="26"/>
          <w:szCs w:val="26"/>
        </w:rPr>
        <w:t>Conesa</w:t>
      </w:r>
      <w:proofErr w:type="spellEnd"/>
      <w:r>
        <w:rPr>
          <w:rFonts w:ascii="Arial Narrow" w:hAnsi="Arial Narrow"/>
          <w:sz w:val="26"/>
          <w:szCs w:val="26"/>
        </w:rPr>
        <w:t xml:space="preserve">, y el rector de la Universidad de Cádiz, Casimiro </w:t>
      </w:r>
      <w:proofErr w:type="spellStart"/>
      <w:r>
        <w:rPr>
          <w:rFonts w:ascii="Arial Narrow" w:hAnsi="Arial Narrow"/>
          <w:sz w:val="26"/>
          <w:szCs w:val="26"/>
        </w:rPr>
        <w:t>Mantell</w:t>
      </w:r>
      <w:proofErr w:type="spellEnd"/>
      <w:r>
        <w:rPr>
          <w:rFonts w:ascii="Arial Narrow" w:hAnsi="Arial Narrow"/>
          <w:sz w:val="26"/>
          <w:szCs w:val="26"/>
        </w:rPr>
        <w:t xml:space="preserve"> Serrano, el III Encuentro de la Ciencia de Jerez, que se celebra hasta mañana en La Atalaya con el título</w:t>
      </w:r>
      <w:r>
        <w:rPr>
          <w:rFonts w:ascii="Arial Narrow" w:hAnsi="Arial Narrow"/>
          <w:color w:val="242424"/>
          <w:sz w:val="26"/>
          <w:szCs w:val="26"/>
        </w:rPr>
        <w:t xml:space="preserve"> ‘Enfermedades ¿Raras o ignoradas? Hora de conocerlas y tratarlas’. </w:t>
      </w:r>
    </w:p>
    <w:p w:rsidR="00B137EE" w:rsidRDefault="00B137EE">
      <w:pPr>
        <w:jc w:val="both"/>
        <w:rPr>
          <w:rFonts w:ascii="Arial Narrow" w:hAnsi="Arial Narrow"/>
          <w:color w:val="242424"/>
          <w:sz w:val="26"/>
          <w:szCs w:val="26"/>
        </w:rPr>
      </w:pPr>
    </w:p>
    <w:p w:rsidR="003641BC" w:rsidRDefault="00B137EE">
      <w:pPr>
        <w:jc w:val="both"/>
        <w:rPr>
          <w:rFonts w:ascii="Arial Narrow" w:hAnsi="Arial Narrow"/>
          <w:sz w:val="26"/>
          <w:szCs w:val="26"/>
        </w:rPr>
      </w:pPr>
      <w:r>
        <w:rPr>
          <w:rFonts w:ascii="Arial Narrow" w:hAnsi="Arial Narrow"/>
          <w:color w:val="242424"/>
          <w:sz w:val="26"/>
          <w:szCs w:val="26"/>
        </w:rPr>
        <w:t>Este III Encuentr</w:t>
      </w:r>
      <w:r>
        <w:rPr>
          <w:rFonts w:ascii="Arial Narrow" w:hAnsi="Arial Narrow"/>
          <w:color w:val="242424"/>
          <w:sz w:val="26"/>
          <w:szCs w:val="26"/>
        </w:rPr>
        <w:t>o de la Ciencia amplía en esta edición su formato a dos jornadas, y estructura su programa en tres grandes áreas de atención: familias, público general y comunidad educativa. Organizado por la ‘Asociación Unidos por Santiago’, con la colaboración del Ayunt</w:t>
      </w:r>
      <w:r>
        <w:rPr>
          <w:rFonts w:ascii="Arial Narrow" w:hAnsi="Arial Narrow"/>
          <w:color w:val="242424"/>
          <w:sz w:val="26"/>
          <w:szCs w:val="26"/>
        </w:rPr>
        <w:t xml:space="preserve">amiento, esta cita cuenta con la Presidencia de Honor de Su Majestad la Reina Doña </w:t>
      </w:r>
      <w:proofErr w:type="spellStart"/>
      <w:r>
        <w:rPr>
          <w:rFonts w:ascii="Arial Narrow" w:hAnsi="Arial Narrow"/>
          <w:color w:val="242424"/>
          <w:sz w:val="26"/>
          <w:szCs w:val="26"/>
        </w:rPr>
        <w:t>Letizia</w:t>
      </w:r>
      <w:proofErr w:type="spellEnd"/>
      <w:r>
        <w:rPr>
          <w:rFonts w:ascii="Arial Narrow" w:hAnsi="Arial Narrow"/>
          <w:color w:val="242424"/>
          <w:sz w:val="26"/>
          <w:szCs w:val="26"/>
        </w:rPr>
        <w:t xml:space="preserve">, y ha incorporado un Mini Encuentro de la Ciencia </w:t>
      </w:r>
      <w:r>
        <w:rPr>
          <w:rFonts w:ascii="Arial Narrow" w:hAnsi="Arial Narrow"/>
          <w:sz w:val="26"/>
          <w:szCs w:val="26"/>
        </w:rPr>
        <w:t>dando protagonismo a las actividades infantiles dirigidas al aprendizaje científico.</w:t>
      </w:r>
    </w:p>
    <w:p w:rsidR="003641BC" w:rsidRDefault="003641BC">
      <w:pPr>
        <w:jc w:val="both"/>
        <w:rPr>
          <w:rFonts w:ascii="Arial Narrow" w:hAnsi="Arial Narrow"/>
          <w:color w:val="242424"/>
          <w:sz w:val="26"/>
          <w:szCs w:val="26"/>
        </w:rPr>
      </w:pPr>
    </w:p>
    <w:p w:rsidR="00B137EE" w:rsidRDefault="00B137EE">
      <w:pPr>
        <w:jc w:val="both"/>
        <w:rPr>
          <w:rFonts w:ascii="Arial Narrow" w:hAnsi="Arial Narrow"/>
          <w:color w:val="242424"/>
          <w:sz w:val="26"/>
          <w:szCs w:val="26"/>
        </w:rPr>
      </w:pPr>
      <w:r>
        <w:rPr>
          <w:rFonts w:ascii="Arial Narrow" w:hAnsi="Arial Narrow"/>
          <w:color w:val="242424"/>
          <w:sz w:val="26"/>
          <w:szCs w:val="26"/>
        </w:rPr>
        <w:t>María José García-Pelayo ha d</w:t>
      </w:r>
      <w:r>
        <w:rPr>
          <w:rFonts w:ascii="Arial Narrow" w:hAnsi="Arial Narrow"/>
          <w:color w:val="242424"/>
          <w:sz w:val="26"/>
          <w:szCs w:val="26"/>
        </w:rPr>
        <w:t>estacado en su intervención que “este Encuentro de la Ciencia nació en una charla informal con Pepe Soto, en la Feria de la Salud, y esta es ya la tercera edición. Este año vamos a visibilizar las enfermedades raras, y no es casualidad que sea en Jerez, po</w:t>
      </w:r>
      <w:r>
        <w:rPr>
          <w:rFonts w:ascii="Arial Narrow" w:hAnsi="Arial Narrow"/>
          <w:color w:val="242424"/>
          <w:sz w:val="26"/>
          <w:szCs w:val="26"/>
        </w:rPr>
        <w:t xml:space="preserve">rque en nuestra ciudad se ha generado una movilización muy importante en torno a las enfermedades raras, y desde Jerez se está generando una capilaridad muy importante hacia otras ciudades”. </w:t>
      </w:r>
    </w:p>
    <w:p w:rsidR="00B137EE" w:rsidRDefault="00B137EE">
      <w:pPr>
        <w:jc w:val="both"/>
        <w:rPr>
          <w:rFonts w:ascii="Arial Narrow" w:hAnsi="Arial Narrow"/>
          <w:color w:val="242424"/>
          <w:sz w:val="26"/>
          <w:szCs w:val="26"/>
        </w:rPr>
      </w:pPr>
    </w:p>
    <w:p w:rsidR="003641BC" w:rsidRDefault="00B137EE">
      <w:pPr>
        <w:jc w:val="both"/>
        <w:rPr>
          <w:rFonts w:ascii="Arial Narrow" w:hAnsi="Arial Narrow"/>
          <w:color w:val="242424"/>
          <w:sz w:val="26"/>
          <w:szCs w:val="26"/>
        </w:rPr>
      </w:pPr>
      <w:r>
        <w:rPr>
          <w:rFonts w:ascii="Arial Narrow" w:hAnsi="Arial Narrow"/>
          <w:color w:val="242424"/>
          <w:sz w:val="26"/>
          <w:szCs w:val="26"/>
        </w:rPr>
        <w:t>La regidora ha manifestado que “es fundamental la alianza que gen</w:t>
      </w:r>
      <w:r>
        <w:rPr>
          <w:rFonts w:ascii="Arial Narrow" w:hAnsi="Arial Narrow"/>
          <w:color w:val="242424"/>
          <w:sz w:val="26"/>
          <w:szCs w:val="26"/>
        </w:rPr>
        <w:t>eran estos encuentros para abordar cuestiones que son complejas. Estamos aquí porque el Ayuntamiento, la Diputación, la Junta de Andalucía, la UCA… nos estamos dando la mano con las familias y con los investigadores”. La alcaldesa ha reivindicado que “si s</w:t>
      </w:r>
      <w:r>
        <w:rPr>
          <w:rFonts w:ascii="Arial Narrow" w:hAnsi="Arial Narrow"/>
          <w:color w:val="242424"/>
          <w:sz w:val="26"/>
          <w:szCs w:val="26"/>
        </w:rPr>
        <w:t>eguimos trabajando y generando alianzas como é</w:t>
      </w:r>
      <w:r>
        <w:rPr>
          <w:rFonts w:ascii="Arial Narrow" w:hAnsi="Arial Narrow"/>
          <w:color w:val="242424"/>
          <w:sz w:val="26"/>
          <w:szCs w:val="26"/>
        </w:rPr>
        <w:t>sta, vamos a hacer más fácil un camino que es duro. Hoy debemos adoptar ese compromiso conjunto, el de dar visibilidad a las enfermedades raras, y que tengan las respuestas que necesitan”.</w:t>
      </w:r>
    </w:p>
    <w:p w:rsidR="003641BC" w:rsidRDefault="003641BC">
      <w:pPr>
        <w:jc w:val="both"/>
        <w:rPr>
          <w:rFonts w:ascii="Arial Narrow" w:hAnsi="Arial Narrow"/>
          <w:color w:val="242424"/>
          <w:sz w:val="26"/>
          <w:szCs w:val="26"/>
        </w:rPr>
      </w:pPr>
    </w:p>
    <w:p w:rsidR="003641BC" w:rsidRDefault="00B137EE">
      <w:pPr>
        <w:jc w:val="both"/>
        <w:rPr>
          <w:rFonts w:ascii="Arial Narrow" w:hAnsi="Arial Narrow"/>
          <w:color w:val="242424"/>
          <w:sz w:val="26"/>
          <w:szCs w:val="26"/>
        </w:rPr>
      </w:pPr>
      <w:r>
        <w:rPr>
          <w:rFonts w:ascii="Arial Narrow" w:hAnsi="Arial Narrow"/>
          <w:color w:val="242424"/>
          <w:sz w:val="26"/>
          <w:szCs w:val="26"/>
        </w:rPr>
        <w:t xml:space="preserve">La presidenta de la </w:t>
      </w:r>
      <w:r>
        <w:rPr>
          <w:rFonts w:ascii="Arial Narrow" w:hAnsi="Arial Narrow"/>
          <w:color w:val="242424"/>
          <w:sz w:val="26"/>
          <w:szCs w:val="26"/>
        </w:rPr>
        <w:t xml:space="preserve">Asociación Unidos por Santiago, Mercedes Narbona Rodríguez, ha manifestado que “las familias son las verdaderas protagonistas de esta primera parte de las jornadas, que hemos denominado ‘Un rayo de esperanza’. Para mí es una enorme </w:t>
      </w:r>
      <w:r>
        <w:rPr>
          <w:rFonts w:ascii="Arial Narrow" w:hAnsi="Arial Narrow"/>
          <w:color w:val="242424"/>
          <w:sz w:val="26"/>
          <w:szCs w:val="26"/>
        </w:rPr>
        <w:lastRenderedPageBreak/>
        <w:t xml:space="preserve">satisfacción estar aquí </w:t>
      </w:r>
      <w:r>
        <w:rPr>
          <w:rFonts w:ascii="Arial Narrow" w:hAnsi="Arial Narrow"/>
          <w:color w:val="242424"/>
          <w:sz w:val="26"/>
          <w:szCs w:val="26"/>
        </w:rPr>
        <w:t>con vosotros para hablar de las enfermedades raras; detrás de cada enfermedad hay personas, niños, adultos, familias que a menudo pasan años esperando una respuesta, y que necesitan sentirse acompañadas. Queremos escucharlas y hablar de esperanza, porque d</w:t>
      </w:r>
      <w:r>
        <w:rPr>
          <w:rFonts w:ascii="Arial Narrow" w:hAnsi="Arial Narrow"/>
          <w:color w:val="242424"/>
          <w:sz w:val="26"/>
          <w:szCs w:val="26"/>
        </w:rPr>
        <w:t>etrás de muchas de estas historias, hay investigadores, médicos y profesionales que llevan años trabajando para conseguir que lo que hoy parece difícil, mañana pueda convertirse en una realidad”.</w:t>
      </w:r>
    </w:p>
    <w:p w:rsidR="003641BC" w:rsidRDefault="003641BC">
      <w:pPr>
        <w:jc w:val="both"/>
        <w:rPr>
          <w:rFonts w:ascii="Arial Narrow" w:hAnsi="Arial Narrow"/>
          <w:color w:val="242424"/>
          <w:sz w:val="26"/>
          <w:szCs w:val="26"/>
        </w:rPr>
      </w:pPr>
    </w:p>
    <w:p w:rsidR="003641BC" w:rsidRDefault="00B137EE">
      <w:pPr>
        <w:jc w:val="both"/>
        <w:rPr>
          <w:rFonts w:ascii="Arial Narrow" w:hAnsi="Arial Narrow"/>
          <w:color w:val="242424"/>
          <w:sz w:val="26"/>
          <w:szCs w:val="26"/>
        </w:rPr>
      </w:pPr>
      <w:r>
        <w:rPr>
          <w:rFonts w:ascii="Arial Narrow" w:hAnsi="Arial Narrow"/>
          <w:color w:val="242424"/>
          <w:sz w:val="26"/>
          <w:szCs w:val="26"/>
        </w:rPr>
        <w:t xml:space="preserve">La diputada Paula </w:t>
      </w:r>
      <w:proofErr w:type="spellStart"/>
      <w:r>
        <w:rPr>
          <w:rFonts w:ascii="Arial Narrow" w:hAnsi="Arial Narrow"/>
          <w:color w:val="242424"/>
          <w:sz w:val="26"/>
          <w:szCs w:val="26"/>
        </w:rPr>
        <w:t>Conesa</w:t>
      </w:r>
      <w:proofErr w:type="spellEnd"/>
      <w:r>
        <w:rPr>
          <w:rFonts w:ascii="Arial Narrow" w:hAnsi="Arial Narrow"/>
          <w:color w:val="242424"/>
          <w:sz w:val="26"/>
          <w:szCs w:val="26"/>
        </w:rPr>
        <w:t xml:space="preserve"> ha recordado que “conocer mejor es</w:t>
      </w:r>
      <w:r>
        <w:rPr>
          <w:rFonts w:ascii="Arial Narrow" w:hAnsi="Arial Narrow"/>
          <w:color w:val="242424"/>
          <w:sz w:val="26"/>
          <w:szCs w:val="26"/>
        </w:rPr>
        <w:t>tas enfermedades nos ayuda a todos a poder avanzar hacia una sociedad mucho más sensible, más comprometida y también más preparada para afrontar muchos retos. Desde la Diputación queremos trasladar una vez más nuestro compromiso con esta realidad, y son ya</w:t>
      </w:r>
      <w:r>
        <w:rPr>
          <w:rFonts w:ascii="Arial Narrow" w:hAnsi="Arial Narrow"/>
          <w:color w:val="242424"/>
          <w:sz w:val="26"/>
          <w:szCs w:val="26"/>
        </w:rPr>
        <w:t xml:space="preserve"> tres los años en los que venimos colaborando con este Encuentro”.</w:t>
      </w:r>
    </w:p>
    <w:p w:rsidR="003641BC" w:rsidRDefault="003641BC">
      <w:pPr>
        <w:jc w:val="both"/>
        <w:rPr>
          <w:rFonts w:ascii="Arial Narrow" w:hAnsi="Arial Narrow"/>
          <w:color w:val="242424"/>
          <w:sz w:val="26"/>
          <w:szCs w:val="26"/>
        </w:rPr>
      </w:pPr>
    </w:p>
    <w:p w:rsidR="003641BC" w:rsidRDefault="00B137EE">
      <w:pPr>
        <w:jc w:val="both"/>
        <w:rPr>
          <w:rFonts w:ascii="Arial Narrow" w:hAnsi="Arial Narrow"/>
          <w:color w:val="242424"/>
          <w:sz w:val="26"/>
          <w:szCs w:val="26"/>
        </w:rPr>
      </w:pPr>
      <w:r>
        <w:rPr>
          <w:rFonts w:ascii="Arial Narrow" w:hAnsi="Arial Narrow"/>
          <w:color w:val="242424"/>
          <w:sz w:val="26"/>
          <w:szCs w:val="26"/>
        </w:rPr>
        <w:t xml:space="preserve">Por su parte, el rector Casimiro </w:t>
      </w:r>
      <w:proofErr w:type="spellStart"/>
      <w:r>
        <w:rPr>
          <w:rFonts w:ascii="Arial Narrow" w:hAnsi="Arial Narrow"/>
          <w:color w:val="242424"/>
          <w:sz w:val="26"/>
          <w:szCs w:val="26"/>
        </w:rPr>
        <w:t>Mantell</w:t>
      </w:r>
      <w:proofErr w:type="spellEnd"/>
      <w:r>
        <w:rPr>
          <w:rFonts w:ascii="Arial Narrow" w:hAnsi="Arial Narrow"/>
          <w:color w:val="242424"/>
          <w:sz w:val="26"/>
          <w:szCs w:val="26"/>
        </w:rPr>
        <w:t xml:space="preserve"> Serrano ha puesto de manifiesto la necesidad de dotar de todos los recursos posibles a la investigación de las enfermedades raras, “si no tenemos l</w:t>
      </w:r>
      <w:r>
        <w:rPr>
          <w:rFonts w:ascii="Arial Narrow" w:hAnsi="Arial Narrow"/>
          <w:color w:val="242424"/>
          <w:sz w:val="26"/>
          <w:szCs w:val="26"/>
        </w:rPr>
        <w:t xml:space="preserve">íneas de financiación no podemos investigar, hay líneas de investigación que son menos costosas, pero todo lo que tiene que ver con las ciencias experimentales y con la </w:t>
      </w:r>
      <w:proofErr w:type="spellStart"/>
      <w:r>
        <w:rPr>
          <w:rFonts w:ascii="Arial Narrow" w:hAnsi="Arial Narrow"/>
          <w:color w:val="242424"/>
          <w:sz w:val="26"/>
          <w:szCs w:val="26"/>
        </w:rPr>
        <w:t>biosanitaria</w:t>
      </w:r>
      <w:proofErr w:type="spellEnd"/>
      <w:r>
        <w:rPr>
          <w:rFonts w:ascii="Arial Narrow" w:hAnsi="Arial Narrow"/>
          <w:color w:val="242424"/>
          <w:sz w:val="26"/>
          <w:szCs w:val="26"/>
        </w:rPr>
        <w:t>, requieren de una financiación muy importante”.</w:t>
      </w:r>
    </w:p>
    <w:p w:rsidR="003641BC" w:rsidRDefault="003641BC">
      <w:pPr>
        <w:jc w:val="both"/>
        <w:rPr>
          <w:rFonts w:ascii="Arial Narrow" w:hAnsi="Arial Narrow"/>
          <w:color w:val="242424"/>
          <w:sz w:val="26"/>
          <w:szCs w:val="26"/>
        </w:rPr>
      </w:pPr>
    </w:p>
    <w:p w:rsidR="003641BC" w:rsidRDefault="00B137EE">
      <w:pPr>
        <w:jc w:val="both"/>
        <w:rPr>
          <w:rFonts w:ascii="Arial Narrow" w:hAnsi="Arial Narrow"/>
          <w:color w:val="242424"/>
          <w:sz w:val="26"/>
          <w:szCs w:val="26"/>
        </w:rPr>
      </w:pPr>
      <w:r>
        <w:rPr>
          <w:rFonts w:ascii="Arial Narrow" w:hAnsi="Arial Narrow"/>
          <w:color w:val="242424"/>
          <w:sz w:val="26"/>
          <w:szCs w:val="26"/>
        </w:rPr>
        <w:t>Tras el acto inaugural de</w:t>
      </w:r>
      <w:r>
        <w:rPr>
          <w:rFonts w:ascii="Arial Narrow" w:hAnsi="Arial Narrow"/>
          <w:color w:val="242424"/>
          <w:sz w:val="26"/>
          <w:szCs w:val="26"/>
        </w:rPr>
        <w:t>l Encuentro, la primera ponencia ha estado a cargo de Manuel Pérez Fernández, con el título '</w:t>
      </w:r>
      <w:r>
        <w:rPr>
          <w:rFonts w:ascii="Arial Narrow" w:hAnsi="Arial Narrow"/>
          <w:color w:val="242424"/>
          <w:sz w:val="26"/>
          <w:szCs w:val="26"/>
        </w:rPr>
        <w:t>Las enfermedades raras en España. Situación actual'</w:t>
      </w:r>
      <w:r>
        <w:rPr>
          <w:rFonts w:ascii="Arial Narrow" w:hAnsi="Arial Narrow"/>
          <w:color w:val="242424"/>
          <w:sz w:val="26"/>
          <w:szCs w:val="26"/>
        </w:rPr>
        <w:t>. Ha continuado Javier Blasco-Alonso, con '</w:t>
      </w:r>
      <w:r>
        <w:rPr>
          <w:rFonts w:ascii="Arial Narrow" w:hAnsi="Arial Narrow"/>
          <w:color w:val="242424"/>
          <w:sz w:val="26"/>
          <w:szCs w:val="26"/>
        </w:rPr>
        <w:t>Plan de Atención a personas afectadas por enfermedades raras en Andalucía'</w:t>
      </w:r>
      <w:r>
        <w:rPr>
          <w:rFonts w:ascii="Arial Narrow" w:hAnsi="Arial Narrow"/>
          <w:color w:val="242424"/>
          <w:sz w:val="26"/>
          <w:szCs w:val="26"/>
        </w:rPr>
        <w:t xml:space="preserve"> (PAPER). Posteriormente, Aurora Mateos ha intervenido con la conferencia '</w:t>
      </w:r>
      <w:r>
        <w:rPr>
          <w:rFonts w:ascii="Arial Narrow" w:hAnsi="Arial Narrow"/>
          <w:color w:val="242424"/>
          <w:sz w:val="26"/>
          <w:szCs w:val="26"/>
        </w:rPr>
        <w:t>¿Qué significa la esperanza en  enfermedades raras?'</w:t>
      </w:r>
      <w:r>
        <w:rPr>
          <w:rFonts w:ascii="Arial Narrow" w:hAnsi="Arial Narrow"/>
          <w:color w:val="242424"/>
          <w:sz w:val="26"/>
          <w:szCs w:val="26"/>
        </w:rPr>
        <w:t xml:space="preserve">. Mar López </w:t>
      </w:r>
      <w:proofErr w:type="spellStart"/>
      <w:r>
        <w:rPr>
          <w:rFonts w:ascii="Arial Narrow" w:hAnsi="Arial Narrow"/>
          <w:color w:val="242424"/>
          <w:sz w:val="26"/>
          <w:szCs w:val="26"/>
        </w:rPr>
        <w:t>Sinoga</w:t>
      </w:r>
      <w:proofErr w:type="spellEnd"/>
      <w:r>
        <w:rPr>
          <w:rFonts w:ascii="Arial Narrow" w:hAnsi="Arial Narrow"/>
          <w:color w:val="242424"/>
          <w:sz w:val="26"/>
          <w:szCs w:val="26"/>
        </w:rPr>
        <w:t xml:space="preserve"> ha impartido la ponencia '</w:t>
      </w:r>
      <w:r>
        <w:rPr>
          <w:rFonts w:ascii="Arial Narrow" w:hAnsi="Arial Narrow"/>
          <w:color w:val="242424"/>
          <w:sz w:val="26"/>
          <w:szCs w:val="26"/>
        </w:rPr>
        <w:t>Voz y resiliencia en el SAP de la UCA: un encuentro entre la gestión psicológic</w:t>
      </w:r>
      <w:r>
        <w:rPr>
          <w:rFonts w:ascii="Arial Narrow" w:hAnsi="Arial Narrow"/>
          <w:color w:val="242424"/>
          <w:sz w:val="26"/>
          <w:szCs w:val="26"/>
        </w:rPr>
        <w:t>a y la  realidad de las enfermedades raras'</w:t>
      </w:r>
      <w:r>
        <w:rPr>
          <w:rFonts w:ascii="Arial Narrow" w:hAnsi="Arial Narrow"/>
          <w:color w:val="242424"/>
          <w:sz w:val="26"/>
          <w:szCs w:val="26"/>
        </w:rPr>
        <w:t>.</w:t>
      </w:r>
    </w:p>
    <w:p w:rsidR="003641BC" w:rsidRDefault="003641BC">
      <w:pPr>
        <w:jc w:val="both"/>
        <w:rPr>
          <w:rFonts w:ascii="Arial Narrow" w:hAnsi="Arial Narrow"/>
          <w:color w:val="242424"/>
          <w:sz w:val="26"/>
          <w:szCs w:val="26"/>
        </w:rPr>
      </w:pPr>
    </w:p>
    <w:p w:rsidR="003641BC" w:rsidRDefault="00B137EE">
      <w:pPr>
        <w:jc w:val="both"/>
        <w:rPr>
          <w:rFonts w:ascii="Arial Narrow" w:hAnsi="Arial Narrow"/>
          <w:color w:val="242424"/>
          <w:sz w:val="26"/>
          <w:szCs w:val="26"/>
        </w:rPr>
      </w:pPr>
      <w:r>
        <w:rPr>
          <w:rFonts w:ascii="Arial Narrow" w:hAnsi="Arial Narrow"/>
          <w:color w:val="242424"/>
          <w:sz w:val="26"/>
          <w:szCs w:val="26"/>
        </w:rPr>
        <w:t>Seguidamente, se ha celebrado una mesa redonda con familias de Jerez que conocen bien cómo es vivir de cerca la realidad de las Enfermedades Raras. Los niños participantes en el Mini-Encuentro de la Ciencia han</w:t>
      </w:r>
      <w:r>
        <w:rPr>
          <w:rFonts w:ascii="Arial Narrow" w:hAnsi="Arial Narrow"/>
          <w:color w:val="242424"/>
          <w:sz w:val="26"/>
          <w:szCs w:val="26"/>
        </w:rPr>
        <w:t xml:space="preserve"> anunciado la actuación del ilusionista  “</w:t>
      </w:r>
      <w:proofErr w:type="spellStart"/>
      <w:r>
        <w:rPr>
          <w:rFonts w:ascii="Arial Narrow" w:hAnsi="Arial Narrow"/>
          <w:color w:val="242424"/>
          <w:sz w:val="26"/>
          <w:szCs w:val="26"/>
        </w:rPr>
        <w:t>Chenone</w:t>
      </w:r>
      <w:proofErr w:type="spellEnd"/>
      <w:r>
        <w:rPr>
          <w:rFonts w:ascii="Arial Narrow" w:hAnsi="Arial Narrow"/>
          <w:color w:val="242424"/>
          <w:sz w:val="26"/>
          <w:szCs w:val="26"/>
        </w:rPr>
        <w:t>”, antes de la intervención de Silvia Pozo, secretaria General de  Humanización, Planificación y Calidad de la Consejería de Sanidad de la Junta de Andalucía.</w:t>
      </w:r>
    </w:p>
    <w:p w:rsidR="003641BC" w:rsidRDefault="003641BC">
      <w:pPr>
        <w:jc w:val="both"/>
        <w:rPr>
          <w:rFonts w:ascii="Arial Narrow" w:hAnsi="Arial Narrow"/>
          <w:color w:val="242424"/>
          <w:sz w:val="26"/>
          <w:szCs w:val="26"/>
        </w:rPr>
      </w:pPr>
    </w:p>
    <w:p w:rsidR="003641BC" w:rsidRDefault="00B137EE">
      <w:pPr>
        <w:jc w:val="both"/>
        <w:rPr>
          <w:rFonts w:ascii="Arial Narrow" w:hAnsi="Arial Narrow"/>
          <w:color w:val="242424"/>
          <w:sz w:val="26"/>
          <w:szCs w:val="26"/>
        </w:rPr>
      </w:pPr>
      <w:r>
        <w:rPr>
          <w:rFonts w:ascii="Arial Narrow" w:hAnsi="Arial Narrow"/>
          <w:color w:val="242424"/>
          <w:sz w:val="26"/>
          <w:szCs w:val="26"/>
        </w:rPr>
        <w:t>Para terminar la mañana, se ha dado lectura a l</w:t>
      </w:r>
      <w:r>
        <w:rPr>
          <w:rFonts w:ascii="Arial Narrow" w:hAnsi="Arial Narrow"/>
          <w:color w:val="242424"/>
          <w:sz w:val="26"/>
          <w:szCs w:val="26"/>
        </w:rPr>
        <w:t>a Declaración de Jerez sobre las Enfermedades Raras un manifiesto con el que la ciudad aspira a proyectar un mensaje unitario de conocimiento, visibilidad y apoyo continuo a las personas y familias afectadas.</w:t>
      </w:r>
    </w:p>
    <w:p w:rsidR="003641BC" w:rsidRDefault="003641BC">
      <w:pPr>
        <w:jc w:val="both"/>
        <w:rPr>
          <w:rFonts w:ascii="Arial Narrow" w:hAnsi="Arial Narrow"/>
          <w:color w:val="242424"/>
          <w:sz w:val="26"/>
          <w:szCs w:val="26"/>
        </w:rPr>
      </w:pPr>
    </w:p>
    <w:p w:rsidR="003641BC" w:rsidRDefault="00B137EE">
      <w:pPr>
        <w:jc w:val="both"/>
        <w:rPr>
          <w:rFonts w:ascii="Arial Narrow" w:hAnsi="Arial Narrow"/>
          <w:sz w:val="26"/>
          <w:szCs w:val="26"/>
        </w:rPr>
      </w:pPr>
      <w:r>
        <w:rPr>
          <w:rFonts w:ascii="Arial Narrow" w:hAnsi="Arial Narrow"/>
          <w:color w:val="242424"/>
          <w:sz w:val="26"/>
          <w:szCs w:val="26"/>
        </w:rPr>
        <w:t>Mañana miércoles, 7 de octubre, la sesión ‘Sem</w:t>
      </w:r>
      <w:r>
        <w:rPr>
          <w:rFonts w:ascii="Arial Narrow" w:hAnsi="Arial Narrow"/>
          <w:color w:val="242424"/>
          <w:sz w:val="26"/>
          <w:szCs w:val="26"/>
        </w:rPr>
        <w:t>brando vocaciones’ congregará a más de 250 estudiantes de 4º de ESO, Bachillerato y Formación Profesional, procedentes de diferentes centros educativos de la ciudad, junto a 15 docentes.</w:t>
      </w:r>
    </w:p>
    <w:p w:rsidR="003641BC" w:rsidRDefault="003641BC">
      <w:pPr>
        <w:jc w:val="both"/>
        <w:rPr>
          <w:rFonts w:ascii="Arial Narrow" w:hAnsi="Arial Narrow"/>
          <w:sz w:val="26"/>
          <w:szCs w:val="26"/>
        </w:rPr>
      </w:pPr>
    </w:p>
    <w:p w:rsidR="00B137EE" w:rsidRDefault="00B137EE">
      <w:pPr>
        <w:jc w:val="both"/>
        <w:rPr>
          <w:rFonts w:ascii="Arial Narrow" w:hAnsi="Arial Narrow"/>
          <w:color w:val="242424"/>
          <w:sz w:val="26"/>
          <w:szCs w:val="26"/>
        </w:rPr>
      </w:pPr>
      <w:r>
        <w:rPr>
          <w:rFonts w:ascii="Arial Narrow" w:hAnsi="Arial Narrow"/>
          <w:color w:val="242424"/>
          <w:sz w:val="26"/>
          <w:szCs w:val="26"/>
        </w:rPr>
        <w:t>(</w:t>
      </w:r>
      <w:bookmarkStart w:id="0" w:name="_GoBack"/>
      <w:bookmarkEnd w:id="0"/>
      <w:r>
        <w:rPr>
          <w:rFonts w:ascii="Arial Narrow" w:hAnsi="Arial Narrow"/>
          <w:color w:val="242424"/>
          <w:sz w:val="26"/>
          <w:szCs w:val="26"/>
        </w:rPr>
        <w:t>Adjuntamos fotografía y enlace de audio:</w:t>
      </w:r>
    </w:p>
    <w:p w:rsidR="00B137EE" w:rsidRDefault="00B137EE">
      <w:pPr>
        <w:jc w:val="both"/>
        <w:rPr>
          <w:rFonts w:ascii="Arial Narrow" w:hAnsi="Arial Narrow"/>
          <w:color w:val="242424"/>
          <w:sz w:val="26"/>
          <w:szCs w:val="26"/>
        </w:rPr>
      </w:pPr>
      <w:r>
        <w:rPr>
          <w:rFonts w:ascii="Arial Narrow" w:hAnsi="Arial Narrow"/>
          <w:color w:val="242424"/>
          <w:sz w:val="26"/>
          <w:szCs w:val="26"/>
        </w:rPr>
        <w:t xml:space="preserve"> </w:t>
      </w:r>
    </w:p>
    <w:p w:rsidR="003641BC" w:rsidRDefault="00B137EE">
      <w:pPr>
        <w:jc w:val="both"/>
        <w:rPr>
          <w:rStyle w:val="Hipervnculo"/>
          <w:rFonts w:ascii="Arial Narrow" w:hAnsi="Arial Narrow"/>
          <w:color w:val="242424"/>
          <w:sz w:val="26"/>
          <w:szCs w:val="26"/>
        </w:rPr>
      </w:pPr>
      <w:hyperlink r:id="rId6">
        <w:r>
          <w:rPr>
            <w:rStyle w:val="Hipervnculo"/>
            <w:rFonts w:ascii="Arial Narrow" w:hAnsi="Arial Narrow"/>
            <w:color w:val="242424"/>
            <w:sz w:val="26"/>
            <w:szCs w:val="26"/>
          </w:rPr>
          <w:t>https://almacen.redsara.es/sending/public/e2da1177-e8a3-4ffd-a2da-d37b8481419f</w:t>
        </w:r>
      </w:hyperlink>
    </w:p>
    <w:p w:rsidR="00B137EE" w:rsidRDefault="00B137EE">
      <w:pPr>
        <w:jc w:val="both"/>
        <w:rPr>
          <w:rStyle w:val="Hipervnculo"/>
          <w:rFonts w:ascii="Arial Narrow" w:hAnsi="Arial Narrow"/>
          <w:color w:val="242424"/>
          <w:sz w:val="26"/>
          <w:szCs w:val="26"/>
        </w:rPr>
      </w:pPr>
    </w:p>
    <w:p w:rsidR="00B137EE" w:rsidRDefault="00B137EE">
      <w:pPr>
        <w:jc w:val="both"/>
        <w:rPr>
          <w:rFonts w:ascii="Arial Narrow" w:hAnsi="Arial Narrow"/>
          <w:sz w:val="26"/>
          <w:szCs w:val="26"/>
        </w:rPr>
      </w:pPr>
    </w:p>
    <w:p w:rsidR="003641BC" w:rsidRDefault="003641BC">
      <w:pPr>
        <w:jc w:val="both"/>
        <w:rPr>
          <w:rFonts w:ascii="Arial Narrow" w:hAnsi="Arial Narrow"/>
          <w:sz w:val="26"/>
          <w:szCs w:val="26"/>
        </w:rPr>
      </w:pPr>
    </w:p>
    <w:sectPr w:rsidR="003641BC">
      <w:headerReference w:type="even" r:id="rId7"/>
      <w:headerReference w:type="default" r:id="rId8"/>
      <w:headerReference w:type="first" r:id="rId9"/>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137EE">
      <w:r>
        <w:separator/>
      </w:r>
    </w:p>
  </w:endnote>
  <w:endnote w:type="continuationSeparator" w:id="0">
    <w:p w:rsidR="00000000" w:rsidRDefault="00B13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roman"/>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jaVu San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Liberation Mono">
    <w:altName w:val="Courier New"/>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Narrow">
    <w:panose1 w:val="020B050602020203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137EE">
      <w:r>
        <w:separator/>
      </w:r>
    </w:p>
  </w:footnote>
  <w:footnote w:type="continuationSeparator" w:id="0">
    <w:p w:rsidR="00000000" w:rsidRDefault="00B137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41BC" w:rsidRDefault="003641B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41BC" w:rsidRDefault="00B137EE">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3641BC" w:rsidRDefault="003641BC">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41BC" w:rsidRDefault="00B137EE">
    <w:pPr>
      <w:pStyle w:val="Encabezado"/>
    </w:pPr>
    <w:r>
      <w:rPr>
        <w:noProof/>
        <w:lang w:eastAsia="es-ES"/>
      </w:rPr>
      <w:drawing>
        <wp:inline distT="0" distB="0" distL="0" distR="0">
          <wp:extent cx="5671185" cy="81661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3641BC" w:rsidRDefault="003641BC">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1BC"/>
    <w:rsid w:val="003641BC"/>
    <w:rsid w:val="00B137E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57F349-7FE4-47BF-8C30-A9FA7FAA0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user">
    <w:name w:val="Símbolos de numeración (user)"/>
    <w:qFormat/>
  </w:style>
  <w:style w:type="character" w:styleId="nfasis">
    <w:name w:val="Emphasis"/>
    <w:qFormat/>
    <w:rPr>
      <w:i/>
      <w:iCs/>
    </w:rPr>
  </w:style>
  <w:style w:type="character" w:customStyle="1" w:styleId="Bolosuser">
    <w:name w:val="Bolos (user)"/>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Ttulouser">
    <w:name w:val="Título (user)"/>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beceraypieuser">
    <w:name w:val="Cabecera y pie (user)"/>
    <w:basedOn w:val="Normal"/>
    <w:qFormat/>
  </w:style>
  <w:style w:type="paragraph" w:customStyle="1" w:styleId="Cabeceraypie">
    <w:name w:val="Cabecera y pie"/>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user">
    <w:name w:val="Contenido de la tabla (user)"/>
    <w:basedOn w:val="Normal"/>
    <w:qFormat/>
    <w:pPr>
      <w:widowControl w:val="0"/>
      <w:suppressLineNumbers/>
    </w:pPr>
  </w:style>
  <w:style w:type="paragraph" w:customStyle="1" w:styleId="Ttulodelatablauser">
    <w:name w:val="Título de la tabla (user)"/>
    <w:basedOn w:val="Contenidodelatablauser"/>
    <w:qFormat/>
    <w:pPr>
      <w:jc w:val="center"/>
    </w:pPr>
    <w:rPr>
      <w:b/>
      <w:bCs/>
    </w:rPr>
  </w:style>
  <w:style w:type="paragraph" w:customStyle="1" w:styleId="Textopreformateadouser">
    <w:name w:val="Texto preformateado (user)"/>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
    <w:name w:val="caption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user">
    <w:name w:val="Línea horizontal (user)"/>
    <w:basedOn w:val="Normal"/>
    <w:next w:val="Textoindependiente"/>
    <w:qFormat/>
    <w:pPr>
      <w:suppressLineNumbers/>
      <w:pBdr>
        <w:bottom w:val="double" w:sz="2" w:space="0" w:color="808080"/>
      </w:pBdr>
      <w:spacing w:after="283"/>
    </w:pPr>
    <w:rPr>
      <w:sz w:val="12"/>
      <w:szCs w:val="12"/>
    </w:rPr>
  </w:style>
  <w:style w:type="numbering" w:customStyle="1" w:styleId="Ningunalista">
    <w:name w:val="Ninguna lista"/>
    <w:uiPriority w:val="99"/>
    <w:semiHidden/>
    <w:unhideWhenUsed/>
    <w:qFormat/>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lmacen.redsara.es/sending/public/e2da1177-e8a3-4ffd-a2da-d37b8481419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852</Words>
  <Characters>4687</Characters>
  <Application>Microsoft Office Word</Application>
  <DocSecurity>0</DocSecurity>
  <Lines>39</Lines>
  <Paragraphs>11</Paragraphs>
  <ScaleCrop>false</ScaleCrop>
  <Company>Aytojerez</Company>
  <LinksUpToDate>false</LinksUpToDate>
  <CharactersWithSpaces>5528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Ana Isabel Maestro de Pablos</cp:lastModifiedBy>
  <cp:revision>10</cp:revision>
  <cp:lastPrinted>2026-10-06T09:12:00Z</cp:lastPrinted>
  <dcterms:created xsi:type="dcterms:W3CDTF">2026-07-09T11:25:00Z</dcterms:created>
  <dcterms:modified xsi:type="dcterms:W3CDTF">2026-10-06T11:09:00Z</dcterms:modified>
  <dc:language>es-ES</dc:language>
</cp:coreProperties>
</file>