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rFonts w:ascii="Arial Narrow" w:hAnsi="Arial Narrow"/>
          <w:b/>
          <w:sz w:val="40"/>
          <w:szCs w:val="40"/>
        </w:rPr>
      </w:pPr>
      <w:r>
        <w:rPr>
          <w:rFonts w:ascii="Arial Narrow" w:hAnsi="Arial Narrow"/>
          <w:b/>
          <w:sz w:val="40"/>
          <w:szCs w:val="40"/>
        </w:rPr>
        <w:t>Las Fiestas de la Vendimia ofrecen una nueva edición de ‘Entre vinos tintos y blancos’ en los Claustros de Santo Domingo</w:t>
      </w:r>
      <w:bookmarkStart w:id="0" w:name="_GoBack"/>
      <w:bookmarkEnd w:id="0"/>
    </w:p>
    <w:p>
      <w:pPr>
        <w:pStyle w:val="Normal"/>
        <w:rPr/>
      </w:pPr>
      <w:r>
        <w:rPr/>
      </w:r>
    </w:p>
    <w:p>
      <w:pPr>
        <w:pStyle w:val="Normal"/>
        <w:rPr>
          <w:rFonts w:ascii="Arial Narrow" w:hAnsi="Arial Narrow"/>
          <w:sz w:val="36"/>
          <w:szCs w:val="36"/>
        </w:rPr>
      </w:pPr>
      <w:r>
        <w:rPr>
          <w:rFonts w:ascii="Arial Narrow" w:hAnsi="Arial Narrow"/>
          <w:sz w:val="36"/>
          <w:szCs w:val="36"/>
        </w:rPr>
        <w:t xml:space="preserve">Esta actividad se celebrará los días 3, 4 y 5 de septiembre </w:t>
      </w:r>
    </w:p>
    <w:p>
      <w:pPr>
        <w:pStyle w:val="Normal"/>
        <w:rPr>
          <w:rFonts w:ascii="Arial Narrow" w:hAnsi="Arial Narrow"/>
          <w:sz w:val="36"/>
          <w:szCs w:val="36"/>
        </w:rPr>
      </w:pPr>
      <w:r>
        <w:rPr>
          <w:rFonts w:ascii="Arial Narrow" w:hAnsi="Arial Narrow"/>
          <w:sz w:val="36"/>
          <w:szCs w:val="36"/>
        </w:rPr>
      </w:r>
    </w:p>
    <w:p>
      <w:pPr>
        <w:pStyle w:val="Normal"/>
        <w:jc w:val="both"/>
        <w:rPr/>
      </w:pPr>
      <w:r>
        <w:rPr>
          <w:rFonts w:ascii="Arial Narrow" w:hAnsi="Arial Narrow"/>
          <w:b/>
          <w:sz w:val="26"/>
          <w:szCs w:val="26"/>
        </w:rPr>
        <w:t>4 de agosto 2026</w:t>
      </w:r>
      <w:r>
        <w:rPr>
          <w:rFonts w:ascii="Arial Narrow" w:hAnsi="Arial Narrow"/>
          <w:sz w:val="26"/>
          <w:szCs w:val="26"/>
        </w:rPr>
        <w:t>. Las Fiestas de la Vendimia 2026 se celebrarán del 29 de agosto al 13 de septiembre con un abanico de actividades para reivindicar las señas de identidad de la ciudad y muy especialmente la tradición y cultura vinculadas al mundo del vino. El delegado de Cultura, Francisco Zurita, ha presentado hoy junto a Antonio Ramírez y Luis Flor, de la Sociedad Jerezana del Vino, y Alfredo Carrasco, de la Asociación Hostelería Jerez, la muestra  ‘Entre vinos tintos y blancos’, que tomará los Claustros de Santo Domingo los días 3, 4 y 5 de septiembre. Con esta propuesta, el público jerezano y visitante va a poder disfrutar con una actividad consolidada en los últimos años, ya que la muestra de vinos de la tierra de Cádiz, vinos de pasto y tierra albariza alcanza su quinta edición.</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 xml:space="preserve">Esta muestra, que ofrece la posibilidad de degustación de los vinos en los diferentes stands, estará abierta el jueves 3 y viernes 4, desde las 20.30 horas hasta la medianoche; y el sábado 5, de 12.30 a 14.30 horas, y de 20.30 a 00.00 horas. Participarán casi treinta bodegas, que expondrán sus productos en 23 stands, junto a diferentes propuestas gastronómicas que se sumarán a este evento.Todas estas actividades ofrecen el mejor respaldo a la candidatura de Jerez a Ciudad Española del Vino 2027.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 xml:space="preserve">El delegado Francisco Zurita ha reiterado la voluntad municipal de seguir apostando por un ciclo que tiene una respuesta de público extraordinaria, poniendo en valor la calidad y sabor de estos vinos, que cada vez son más reconocidos. El delegado de Cultura ha agradecido tanto a la Sociedad Jerezana del Vino como a la Asociación Hostelería Jerez su apoyo y participación en las Fiestas de la Vendimia, y su colaboración a lo largo de todo el año con la promoción de Jerez y su desarrollo social. Francisco Zurita ha manifestado que “estos vinos recuperan su protagonismo, es un espacio donde podemos crecer, porque la tendencia es a consumirlos cada vez más, porque no tienen nada que envidiarle a otras denominaciones de origen muy consolidadas. Es una alegría llegar a esta quinta edición y comprobar cómo cada vez hay más público y presencia de bodegas de todo el Marco”. </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Luis Flor, por su parte, ha manifestado que “en su día pusimos en marcha este evento para promocionar estos vinos tranquilos. La idea inicial desde el principio tuvo respaldo ciudadano, y era volver a lo que había en Jerez antes del siglo XVIII, donde había un gremio en el que no se permitía que los vinos se añejaran, por lo que se consumían los vinos de la temporada”, recordando que “tenemos una tendencia en general donde el consumo de los vinos blancos y espumosos está creciendo, y esos vinos los tenemos aquí. Tenemos fama mundial gracias a los vinos de la Denominación de Origen, y tenemos también todos estos vinos que están ahora tan demandados, así que tenemos todo un abanico para triunfar en el mundo del vino, cualquier restaurante debería tenerlos en su carta”. Esta edición contará con novedades, seguirá contando con música, y se sumarán con tres catas para fomentar un mejor conocimiento de los vinos.</w:t>
      </w:r>
    </w:p>
    <w:p>
      <w:pPr>
        <w:pStyle w:val="Normal"/>
        <w:jc w:val="both"/>
        <w:rPr>
          <w:rFonts w:ascii="Arial Narrow" w:hAnsi="Arial Narrow"/>
          <w:sz w:val="26"/>
          <w:szCs w:val="26"/>
        </w:rPr>
      </w:pPr>
      <w:r>
        <w:rPr>
          <w:rFonts w:ascii="Arial Narrow" w:hAnsi="Arial Narrow"/>
          <w:sz w:val="26"/>
          <w:szCs w:val="26"/>
        </w:rPr>
      </w:r>
    </w:p>
    <w:p>
      <w:pPr>
        <w:pStyle w:val="Normal"/>
        <w:jc w:val="both"/>
        <w:rPr/>
      </w:pPr>
      <w:r>
        <w:rPr>
          <w:rFonts w:ascii="Arial Narrow" w:hAnsi="Arial Narrow"/>
          <w:sz w:val="26"/>
          <w:szCs w:val="26"/>
        </w:rPr>
        <w:t xml:space="preserve">Alfredo Carrasco se ha sumado al agradecimiento al Ayuntamiento, expresado también por la Sociedad Jerezana del Vino, por su colaboración con este evento, manifestando que “la hostelería tiene un gran papel poniendo en valor ese vino que durante años se ha ido preparando en la viña y en la bodega. Hemos crecido con los vinos de la DO, y </w:t>
      </w:r>
      <w:r>
        <w:rPr>
          <w:rFonts w:cs="Calibri" w:ascii="Arial Narrow" w:hAnsi="Arial Narrow"/>
          <w:sz w:val="26"/>
          <w:szCs w:val="26"/>
        </w:rPr>
        <w:t>también están todos estos vinos que son extraordinarios y que a la gente les encanta que les podamos ofrecer, como un tinto de la tierra. Tenemos que ofrecerlos sin complejos, igual que los blancos, porque a la gente les van a encantar”.</w:t>
      </w:r>
    </w:p>
    <w:p>
      <w:pPr>
        <w:pStyle w:val="Normal"/>
        <w:jc w:val="both"/>
        <w:rPr>
          <w:rFonts w:ascii="Arial Narrow" w:hAnsi="Arial Narrow" w:cs="Calibri"/>
          <w:sz w:val="26"/>
          <w:szCs w:val="26"/>
        </w:rPr>
      </w:pPr>
      <w:r>
        <w:rPr>
          <w:rFonts w:cs="Calibri" w:ascii="Arial Narrow" w:hAnsi="Arial Narrow"/>
          <w:sz w:val="26"/>
          <w:szCs w:val="26"/>
        </w:rPr>
      </w:r>
    </w:p>
    <w:p>
      <w:pPr>
        <w:pStyle w:val="Normal"/>
        <w:jc w:val="both"/>
        <w:rPr>
          <w:rFonts w:ascii="Arial Narrow" w:hAnsi="Arial Narrow"/>
          <w:sz w:val="26"/>
          <w:szCs w:val="26"/>
        </w:rPr>
      </w:pPr>
      <w:r>
        <w:rPr>
          <w:rFonts w:cs="Calibri" w:ascii="Arial Narrow" w:hAnsi="Arial Narrow"/>
          <w:sz w:val="26"/>
          <w:szCs w:val="26"/>
        </w:rPr>
        <w:t>Antonio Ramírez ha finalizado la presentación manifestando que “esta es una gran oportunidad y un escaparate para los pequeños productores, para las bodegas consolidadas y para esas personas que están trabajando durante todo el año y tienen perspectivas de futuro con los vinos tranquilos, y tintos y blancos de la zona de Jerez y de Cádiz”.</w:t>
      </w:r>
    </w:p>
    <w:p>
      <w:pPr>
        <w:pStyle w:val="Normal"/>
        <w:jc w:val="both"/>
        <w:rPr>
          <w:rFonts w:ascii="Arial Narrow" w:hAnsi="Arial Narrow"/>
          <w:sz w:val="26"/>
          <w:szCs w:val="26"/>
        </w:rPr>
      </w:pPr>
      <w:r>
        <w:rPr>
          <w:rFonts w:ascii="Arial Narrow" w:hAnsi="Arial Narrow"/>
          <w:sz w:val="26"/>
          <w:szCs w:val="26"/>
        </w:rPr>
      </w:r>
    </w:p>
    <w:p>
      <w:pPr>
        <w:pStyle w:val="Normal"/>
        <w:rPr>
          <w:rFonts w:ascii="Arial Narrow" w:hAnsi="Arial Narrow"/>
          <w:sz w:val="26"/>
          <w:szCs w:val="26"/>
        </w:rPr>
      </w:pPr>
      <w:r>
        <w:rPr>
          <w:rFonts w:ascii="Arial Narrow" w:hAnsi="Arial Narrow"/>
          <w:sz w:val="26"/>
          <w:szCs w:val="26"/>
        </w:rPr>
        <w:t>Adjuntamos fotografía y enlace de audio.</w:t>
      </w:r>
    </w:p>
    <w:p>
      <w:pPr>
        <w:pStyle w:val="Normal"/>
        <w:rPr/>
      </w:pPr>
      <w:r>
        <w:rPr/>
      </w:r>
    </w:p>
    <w:p>
      <w:pPr>
        <w:pStyle w:val="Normal"/>
        <w:rPr/>
      </w:pPr>
      <w:r>
        <w:rPr/>
      </w:r>
    </w:p>
    <w:p>
      <w:pPr>
        <w:pStyle w:val="Normal"/>
        <w:rPr/>
      </w:pPr>
      <w:hyperlink r:id="rId2">
        <w:r>
          <w:rPr>
            <w:rStyle w:val="Hyperlink"/>
          </w:rPr>
          <w:t>https://almacen.redsara.es/sending/public/b5c391f4-c8c8-43eb-a9ba-3a6226d53746</w:t>
        </w:r>
      </w:hyperlink>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headerReference w:type="default" r:id="rId3"/>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204"/>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eastAsia="zh-CN" w:bidi="hi-IN" w:val="es-ES"/>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lmacen.redsara.es/sending/public/b5c391f4-c8c8-43eb-a9ba-3a6226d53746" TargetMode="External"/><Relationship Id="rId3" Type="http://schemas.openxmlformats.org/officeDocument/2006/relationships/header" Target="head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75</TotalTime>
  <Application>LibreOffice/7.6.7.2$Windows_X86_64 LibreOffice_project/dd47e4b30cb7dab30588d6c79c651f218165e3c5</Application>
  <AppVersion>15.0000</AppVersion>
  <Pages>2</Pages>
  <Words>726</Words>
  <Characters>3588</Characters>
  <CharactersWithSpaces>4308</CharactersWithSpaces>
  <Paragraphs>11</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2026-07-09T11:25:00Z</dcterms:created>
  <dc:creator>framirez</dc:creator>
  <dc:description/>
  <dc:language>es-ES</dc:language>
  <cp:lastModifiedBy/>
  <cp:lastPrinted>2026-01-05T09:55:00Z</cp:lastPrinted>
  <dcterms:modified xsi:type="dcterms:W3CDTF">2026-08-04T13:00:40Z</dcterms:modified>
  <cp:revision>13</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